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  <w:bookmarkStart w:id="0" w:name="_GoBack"/>
      <w:bookmarkEnd w:id="0"/>
    </w:p>
    <w:p>
      <w:pPr>
        <w:rPr>
          <w:rFonts w:hint="default"/>
        </w:rPr>
      </w:pPr>
      <w:r>
        <w:rPr>
          <w:rFonts w:hint="eastAsia"/>
        </w:rPr>
        <w:t> </w:t>
      </w:r>
    </w:p>
    <w:p>
      <w:pPr>
        <w:rPr>
          <w:rFonts w:hint="default"/>
        </w:rPr>
      </w:pPr>
      <w:r>
        <w:rPr>
          <w:rFonts w:hint="eastAsia"/>
        </w:rPr>
        <w:t>2020年1—2月全市环境空气质量改善情况统计表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1186"/>
        <w:gridCol w:w="692"/>
        <w:gridCol w:w="636"/>
        <w:gridCol w:w="729"/>
        <w:gridCol w:w="720"/>
        <w:gridCol w:w="608"/>
        <w:gridCol w:w="701"/>
        <w:gridCol w:w="766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各县区、园区</w:t>
            </w:r>
          </w:p>
        </w:tc>
        <w:tc>
          <w:tcPr>
            <w:tcW w:w="1890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监测站点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SO2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NO2</w:t>
            </w: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O3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CO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PM10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PM2.5</w:t>
            </w:r>
          </w:p>
        </w:tc>
        <w:tc>
          <w:tcPr>
            <w:tcW w:w="1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优良天数率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遂宁经开区</w:t>
            </w:r>
          </w:p>
        </w:tc>
        <w:tc>
          <w:tcPr>
            <w:tcW w:w="18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石溪浩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-20.7%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-38.7%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-1.9%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10.0%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-1.8%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-8.2%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3.6%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背景站，未纳入考核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市监测站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-15.4%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-33.9%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6.0%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-8.3%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-20.7%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-2.1%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6.9%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美宁食品公司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0.0%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-30.3%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1.7%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0.0%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-13.6%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-16.0%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11.2%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市河东新区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行政中心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-35.4%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-33.1%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0.8%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30.0%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-2.5%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-2.0%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0.2%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船山区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遂中实验校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-32.3%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-38.0%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44.7%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-15.4%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-21.7%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-11.4%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5.3%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安居区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安居检察院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-47.2%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-31.4%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-1.1%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0.0%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-15.6%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-18.6%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11.9%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射洪市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生态环境局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-13.8%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62.9%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-4.9%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0.0%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-18.7%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-5.6%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6.9%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蓬溪县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实验中学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2.8%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-24.7%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6.9%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-14.3%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-22.7%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-21.4%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3.5%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大英县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大英县气象观测站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-65.9%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-40.9%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27.7%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41.7%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-20.7%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-12.5%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8.5%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</w:tbl>
    <w:p>
      <w:pPr>
        <w:rPr>
          <w:rFonts w:hint="default"/>
        </w:rPr>
      </w:pPr>
      <w:r>
        <w:rPr>
          <w:rFonts w:hint="eastAsia"/>
        </w:rPr>
        <w:t>备注：“-”表示下降。因遂宁市高新区未设置空气质量站点，暂无相关数据。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401E9"/>
    <w:rsid w:val="361401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2020-03-23T10:42:00Z</dcterms:created>
  <dc:creator>奋斗的兔子</dc:creator>
  <cp:lastModifiedBy>奋斗的兔子</cp:lastModifiedBy>
  <dcterms:modified xsi:type="dcterms:W3CDTF">2020-03-23T10:42:57Z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