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/>
        <w:wordWrap w:val="0"/>
        <w:snapToGrid w:val="0"/>
        <w:spacing w:line="360" w:lineRule="auto"/>
        <w:jc w:val="center"/>
        <w:rPr>
          <w:rFonts w:ascii="ˎ̥" w:hAnsi="ˎ̥" w:eastAsia="宋体" w:cs="Times New Roman"/>
          <w:b/>
          <w:bCs/>
          <w:color w:val="EE0E09"/>
          <w:kern w:val="36"/>
          <w:sz w:val="48"/>
          <w:szCs w:val="48"/>
        </w:rPr>
      </w:pP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</w:rPr>
        <w:t>遂宁市生态环境局关于202</w:t>
      </w: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  <w:lang w:val="en-US" w:eastAsia="zh-CN"/>
        </w:rPr>
        <w:t>1</w:t>
      </w: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</w:rPr>
        <w:t>年</w:t>
      </w: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  <w:lang w:val="en-US" w:eastAsia="zh-CN"/>
        </w:rPr>
        <w:t>5</w:t>
      </w: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</w:rPr>
        <w:t>月</w:t>
      </w: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  <w:lang w:val="en-US" w:eastAsia="zh-CN"/>
        </w:rPr>
        <w:t>28</w:t>
      </w:r>
      <w:r>
        <w:rPr>
          <w:rFonts w:hint="eastAsia" w:ascii="ˎ̥" w:hAnsi="ˎ̥" w:eastAsia="宋体" w:cs="Times New Roman"/>
          <w:b/>
          <w:bCs/>
          <w:color w:val="EE0E09"/>
          <w:kern w:val="36"/>
          <w:sz w:val="48"/>
          <w:szCs w:val="48"/>
        </w:rPr>
        <w:t>日受理建设项目环评文件公告</w:t>
      </w:r>
    </w:p>
    <w:p>
      <w:pPr>
        <w:widowControl/>
        <w:shd w:val="clear" w:color="auto"/>
        <w:wordWrap w:val="0"/>
        <w:snapToGrid w:val="0"/>
        <w:spacing w:line="360" w:lineRule="auto"/>
        <w:ind w:firstLine="480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根据建设项目环境影响评价审批程序的有关规定，202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日我局受理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个建设项目环境影响评价文件。现将受理情况予以公告。如有建议意见，请于202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 xml:space="preserve">日 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(5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个工作日）前向我局提出。</w:t>
      </w:r>
    </w:p>
    <w:p>
      <w:pPr>
        <w:widowControl/>
        <w:shd w:val="clear" w:color="auto"/>
        <w:wordWrap w:val="0"/>
        <w:snapToGrid w:val="0"/>
        <w:spacing w:line="360" w:lineRule="auto"/>
        <w:ind w:firstLine="480"/>
        <w:rPr>
          <w:rFonts w:hint="eastAsia" w:ascii="Times New Roman" w:hAnsi="Times New Roman" w:eastAsia="宋体" w:cs="Times New Roman"/>
          <w:color w:val="5A5A5A"/>
          <w:kern w:val="0"/>
          <w:szCs w:val="21"/>
          <w:lang w:eastAsia="zh-CN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联系电话：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08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25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2391017</w:t>
      </w:r>
    </w:p>
    <w:p>
      <w:pPr>
        <w:widowControl/>
        <w:shd w:val="clear" w:color="auto"/>
        <w:wordWrap w:val="0"/>
        <w:snapToGrid w:val="0"/>
        <w:spacing w:line="360" w:lineRule="auto"/>
        <w:ind w:firstLine="480"/>
        <w:rPr>
          <w:rFonts w:ascii="Times New Roman" w:hAnsi="Times New Roman" w:eastAsia="宋体" w:cs="Times New Roman"/>
          <w:color w:val="5A5A5A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通讯地址：</w:t>
      </w:r>
      <w:r>
        <w:rPr>
          <w:rFonts w:hint="eastAsia" w:ascii="宋体" w:hAnsi="宋体" w:eastAsia="宋体" w:cs="宋体"/>
          <w:sz w:val="24"/>
          <w:szCs w:val="24"/>
        </w:rPr>
        <w:t>遂宁市西山路228号遂宁市生态环境局行政审批科</w:t>
      </w:r>
    </w:p>
    <w:tbl>
      <w:tblPr>
        <w:tblStyle w:val="4"/>
        <w:tblW w:w="118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2288"/>
        <w:gridCol w:w="2133"/>
        <w:gridCol w:w="2117"/>
        <w:gridCol w:w="1833"/>
        <w:gridCol w:w="1267"/>
        <w:gridCol w:w="14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序号</w:t>
            </w:r>
          </w:p>
        </w:tc>
        <w:tc>
          <w:tcPr>
            <w:tcW w:w="2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2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地点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环境影响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评价机构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环评文件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脱密全本及承诺书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color w:val="5A5A5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5A5A5A"/>
                <w:kern w:val="0"/>
                <w:sz w:val="21"/>
                <w:szCs w:val="21"/>
              </w:rPr>
              <w:t>受理日期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印刷电路板生产项目</w:t>
            </w:r>
            <w:bookmarkStart w:id="0" w:name="_GoBack"/>
            <w:bookmarkEnd w:id="0"/>
          </w:p>
        </w:tc>
        <w:tc>
          <w:tcPr>
            <w:tcW w:w="2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遂宁市船山区机场南路</w:t>
            </w:r>
          </w:p>
        </w:tc>
        <w:tc>
          <w:tcPr>
            <w:tcW w:w="21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both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遂宁华讯达电子科技有限公司</w:t>
            </w:r>
          </w:p>
        </w:tc>
        <w:tc>
          <w:tcPr>
            <w:tcW w:w="1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信息产业电子第十一设计研究院科技工程股份有限公司</w:t>
            </w:r>
          </w:p>
        </w:tc>
        <w:tc>
          <w:tcPr>
            <w:tcW w:w="12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见附件</w:t>
            </w:r>
          </w:p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下载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2021-5-28</w:t>
            </w:r>
          </w:p>
        </w:tc>
      </w:tr>
    </w:tbl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  <w:lang w:val="en-US" w:eastAsia="zh-CN"/>
        </w:rPr>
        <w:t>注：根据《建设项目环境影响评价政府信息公开指南（试行）》的有关规定，上述环境影响报告书、表不含涉及国家秘密、商业秘密、个人隐私以及涉及国家安全、公共安全、经济安全</w:t>
      </w:r>
      <w:r>
        <w:rPr>
          <w:rFonts w:hint="eastAsia" w:ascii="宋体" w:hAnsi="宋体" w:eastAsia="宋体" w:cs="Times New Roman"/>
          <w:color w:val="000000"/>
          <w:kern w:val="0"/>
          <w:sz w:val="24"/>
          <w:szCs w:val="24"/>
        </w:rPr>
        <w:t>和社会稳定的内容，并经建设单位同意公开。</w:t>
      </w:r>
    </w:p>
    <w:p>
      <w:pPr>
        <w:shd w:val="clear"/>
      </w:pPr>
    </w:p>
    <w:p/>
    <w:sectPr>
      <w:pgSz w:w="16838" w:h="11906" w:orient="landscape"/>
      <w:pgMar w:top="1587" w:right="1701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汉仪仿宋S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C1A30"/>
    <w:rsid w:val="1EAD526D"/>
    <w:rsid w:val="20CC65C4"/>
    <w:rsid w:val="242B06EF"/>
    <w:rsid w:val="27AF67A5"/>
    <w:rsid w:val="2D261B38"/>
    <w:rsid w:val="2F9F5446"/>
    <w:rsid w:val="30C265B6"/>
    <w:rsid w:val="333919DF"/>
    <w:rsid w:val="390F478E"/>
    <w:rsid w:val="3DDD6F70"/>
    <w:rsid w:val="55B17D9F"/>
    <w:rsid w:val="58DA3679"/>
    <w:rsid w:val="5EA62788"/>
    <w:rsid w:val="68FB8090"/>
    <w:rsid w:val="6BE87A09"/>
    <w:rsid w:val="6DCE41FC"/>
    <w:rsid w:val="717C2BFA"/>
    <w:rsid w:val="7AF26F12"/>
    <w:rsid w:val="7CFF6227"/>
    <w:rsid w:val="7D907EC0"/>
    <w:rsid w:val="DEE6B914"/>
    <w:rsid w:val="FB9B71C2"/>
    <w:rsid w:val="FDFC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2020-03-02T23:44:00Z</dcterms:created>
  <dc:creator>me</dc:creator>
  <cp:lastModifiedBy>snak</cp:lastModifiedBy>
  <dcterms:modified xsi:type="dcterms:W3CDTF">2021-05-28T16:40:50Z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