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根据《四川省生态环境厅办公室关于做好 2021年重点排污单位名录更新工作的通知》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文件要求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，形成《20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年四川省重点排污单位名录（遂宁）》（其中水环境重点排污单位3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家、大气环境重点排污单位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家、土壤环境污染重点监管单位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41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家），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现公布如下：</w:t>
      </w:r>
    </w:p>
    <w:p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四川省</w:t>
      </w: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重点排污单位名录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（遂宁）</w:t>
      </w:r>
    </w:p>
    <w:p>
      <w:pPr>
        <w:overflowPunct w:val="0"/>
        <w:topLinePunct/>
        <w:spacing w:line="540" w:lineRule="exac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一、水环境重点排污单位名录</w:t>
      </w:r>
    </w:p>
    <w:tbl>
      <w:tblPr>
        <w:tblStyle w:val="5"/>
        <w:tblW w:w="5000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5834"/>
        <w:gridCol w:w="1022"/>
        <w:gridCol w:w="845"/>
        <w:gridCol w:w="3273"/>
        <w:gridCol w:w="25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所在市（州）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所在县(区)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行业类别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四川水都纸业有限公司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船山区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2221|机制纸及纸板制造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91510903793986024N(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遂宁市远明纸业有限公司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船山区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2221|机制纸及纸板制造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91510903076142929P(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安居区龙眼井污水处理厂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安居区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4620|污水处理及再生利用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91510904MA65BC259Y()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遂宁云内动力机械制造有限公司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安居区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3670|汽车零部件及配件制造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9151090430943814XA(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遂宁市锦程工业发展有限公司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安居区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4620|污水处理及再生利用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91510904673530655H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四川江淮汽车有限公司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安居区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3611|汽柴油车整车制造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915109043094833979()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四川美青化工有限公司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射洪市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2621|氮肥制造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91510922744686973G(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四川虹桥食品有限公司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射洪市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1352|禽类屠宰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91510922720845335J(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四川隆泰环保工程有限公司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射洪市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4620|污水处理及再生利用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91510922779841662J(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射洪县洪达家鑫化工有限责任公司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射洪市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2621|氮肥制造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91510922742258051M()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射洪县超强肉类食品有限责任公司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射洪市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1353|肉制品及副产品加工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91510922621049501H()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射洪河东隆泰环保工程有限公司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射洪市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4620|污水处理及再生利用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915109223457092260()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舍得酒业股份有限公司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射洪市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1512|白酒制造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915100002063581985(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蓬溪县辉达水务投资有限责任公司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蓬溪县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4620|污水处理及再生利用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91510921667400301F(02)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四川千何环境治理有限公司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4620|污水处理及再生利用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91510923789131517X(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四川盛马化工股份有限公司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2511|原油加工及石油制品制造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915100002063101940()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大英县禾鑫城市建设投资有限公司（大英县工业污水处理厂）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4620|污水处理及其再生利用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91510923345721372J()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四川省大英蓥峰化工有限责任公司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2621|氮肥制造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91510923729814797D(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遂宁宏成电源科技有限公司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3843|铅蓄电池制造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915109235656508600()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华润雪花啤酒（四川）有限责任公司遂宁分公司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1513|啤酒制造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91510900759702171R(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四川喜之郎食品有限公司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1419|饼干及其他焙烤食品制造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91510900329550104B()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四川海英电子科技有限公司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3982|电子电路制造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91510900789130661L(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四川美宁食品有限公司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1451|肉、禽类罐头制造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91510900769951219Q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四川蓝彩电子科技有限公司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3972|半导体分立器件制造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91510900567612614D()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四川蜀峰印染有限公司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1713|棉印染精加工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91510900740005835K(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四川金湾电子有限责任公司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3989|其他电子元件制造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91510900662770629W(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志超科技（遂宁）有限公司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3982|电子电路制造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9151090058837116XD(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遂宁富禹工业废水处理有限公司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4620|污水处理及再生利用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91510900553478864P(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遂宁市博华纺织有限公司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1711|棉纺纱加工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91510900786687093F(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遂宁市新绿洲印染有限公司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1713|棉印染精加工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9151090374227860X8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遂宁市高金食品有限公司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1351|牲畜屠宰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91510900092128254F(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遂宁水务投资有限责任公司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4620|污水处理及再生利用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915109005842420375(01 )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遂宁水务投资有限责任公司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4620|污水处理及再生利用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915109005842420375(02 )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遂宁良泽科技有限公司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3979|其他电子器件制造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905109000582094050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遂宁金红叶纸业有限公司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2239|其他纸制品制造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91510900052161949R(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四川崴骏电子科技有限公司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3360|金属表面处理及热处理加工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91510900092119008T()</w:t>
            </w:r>
          </w:p>
        </w:tc>
      </w:tr>
    </w:tbl>
    <w:p>
      <w:pP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numPr>
          <w:ilvl w:val="0"/>
          <w:numId w:val="1"/>
        </w:numP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大气环境重点排污单位名录</w:t>
      </w:r>
    </w:p>
    <w:tbl>
      <w:tblPr>
        <w:tblStyle w:val="5"/>
        <w:tblW w:w="4999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7"/>
        <w:gridCol w:w="3674"/>
        <w:gridCol w:w="1670"/>
        <w:gridCol w:w="1538"/>
        <w:gridCol w:w="3001"/>
        <w:gridCol w:w="31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所在市（州）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所在县(区)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行业类别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光大环保能源（遂宁）有限公司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船山区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4419|其他电力生产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91510900336377864M()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四川水都纸业有限公司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船山区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2221|机制纸及纸板制造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91510903793986024N(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川中油气矿磨溪天然气净化厂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船山区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4511|天然气生产和供应业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91510903711819952N（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中石油遂宁天然气净化有限公司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安居区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0721|陆地天然气开采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915109043562560588(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四川江淮汽车有限公司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安居区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3611|汽柴油车整车制造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915109043094833979()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四川力扬工业有限公司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安居区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3843|铅蓄电池制造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91510904694843589T(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四川省射洪川中建材有限公司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射洪县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3130|钢压延加工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915109227175570333()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射洪市曜辉冶金有限公司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射洪县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3140|铁合金冶炼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91510922771657828Q()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四川美青化工有限公司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射洪县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2621|氮肥制造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91510922744686973G(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天齐锂业（射洪）有限公司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射洪县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3219|其他常用有色金属冶炼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91510922MA6262FH2T(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四川之江高新材料股份有限公司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蓬溪县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2614|有机化学原料制造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9151090057275326X5(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四川久大蓬莱盐化有限公司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1494|盐加工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91510923206300789H()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四川盛马化工股份有限公司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2511|原油加工及石油制品制造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915100002063101940()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四川兴茂石化有限公司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7724|危险废物治理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915109236210342894()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遂宁市新绿洲印染有限公司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1713|棉印染精加工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9151090374227860X8</w:t>
            </w:r>
          </w:p>
        </w:tc>
      </w:tr>
    </w:tbl>
    <w:p>
      <w:pP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三、土壤环境污染重点监管单位</w:t>
      </w:r>
    </w:p>
    <w:tbl>
      <w:tblPr>
        <w:tblW w:w="4999" w:type="pct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3990"/>
        <w:gridCol w:w="1476"/>
        <w:gridCol w:w="1237"/>
        <w:gridCol w:w="3221"/>
        <w:gridCol w:w="333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所在市（州）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所在县(区)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行业类别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遂宁市洁城环境卫生服务有限公司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船山区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7820|环境卫生管理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91510903740031494M(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光大环保能源（遂宁）有限公司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船山区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4419|其他电力生产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91510900336377864M()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中石油遂宁天然气净化有限公司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安居区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0721|陆地天然气开采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915109043562560588(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四川力扬工业有限公司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安居区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3843|铅蓄电池制造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91510904694843589T(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四川江淮汽车有限公司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安居区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3611|汽柴油车整车制造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915109043094833979()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四川君格机械制造有限公司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安居区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3752|摩托车零部件及配件制造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91510904553476156G(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四川朗润科技有限公司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安居区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3670|汽车零部件及配件制造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91510904586482763X()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四川裕能新能源电池材料有限公司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安居区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3985|电子专用材料制造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91510904MA64TQMJ67()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四川迈高汽车部件有限公司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安居区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3670|汽车零部件及配件制造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91510904071417225P(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遂宁云内动力机械制造有限公司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安居区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3670|汽车零部件及配件制造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9151090430943814XA(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四川上特科技有限公司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射洪市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3972|半导体分立器件制造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915109223093874779()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四川富士电机有限公司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射洪市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3670|汽车零部件及配件制造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91510922621048883R()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射洪市洪城垃圾处理填埋有限责任公司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射洪市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7820|环境卫生管理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915109227523387171(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四川富美达微电子有限公司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射洪市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3989|其他电子元件制造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91510922314544270U()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四川洪芯微科技有限公司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射洪市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3972|半导体分立器件制造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915109003144370537(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射洪厚泽危险废物治理有限公司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射洪市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7724|危险废物治理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91510922MA666M2F1F()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蓬溪县城市生活垃圾处理厂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蓬溪县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7820|环境卫生管理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915109216879348024()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四川兴茂石化有限公司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大英县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7724|危险废物治理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915109236210342894()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大英县综合行政执法局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大英县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7820|环境卫生管理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12510823723205720B()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大英县绿顺固体废物处置厂（普通合伙）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大英县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7724|危险废物治理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915109236627587851()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四川盛马化工股份有限公司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大英县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2511|原油加工及石油制品制造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915100002063101940()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四川锦泰石油化工有限公司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大英县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2511|原油加工及石油制品制造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915109237672616281()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四川中软信达电子有限公司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3981|电阻电容电感元件制造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9151090006236394XD()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四川威纳尔特种电子材料有限公司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3989|其他电子元件制造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91510900694806120Y(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四川晟大鑫兴电子有限公司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3982|电子电路制造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91510900597532084M()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四川普瑞森电子有限公司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3982|电子电路制造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915109005656872761(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四川欧莱德精密电子有限公司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3989|其他电子元件制造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91510900588382926E()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四川海英电子科技有限公司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3982|电子电路制造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91510900789130661L(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四川珩必鑫电子科技有限公司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3982|电子电路制造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91510900068966856U()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四川立泰电子有限公司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3824|电力电子元器件制造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91510900797858978D()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四川英创力电子科技股份有限公司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3982|电子电路制造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915109005727654043(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四川蓝彩电子科技有限公司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3972|半导体分立器件制造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91510900567612614D()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志超科技（遂宁）有限公司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3982|电子电路制造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9151090058837116XD(  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遂宁市力红新能源汽车有限公司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3630|改装汽车制造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915109003456790712()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遂宁市奕东电子有限公司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3989|其他电子元件制造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91510900MA62611P6T()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遂宁市豪尔思电子科技有限公司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3982|电子电路制造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915109005975115157()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遂宁良泽科技有限公司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3979|其他电子器件制造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905109000582094050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四川崴骏电子科技有限公司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3360|金属表面处理及热处理加工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91510900092119008T()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遂宁容俊永强再生资源回收有限公司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7724|危险废物治理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91510900MA62673R14()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四川深北电路科技有限公司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3982|电子电路制造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91510900699188245F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遂宁市广天电子有限公司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3982|电子电路制造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91510900555781373J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797" w:right="1440" w:bottom="123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33244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3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42571"/>
    <w:multiLevelType w:val="singleLevel"/>
    <w:tmpl w:val="2AB4257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3C92"/>
    <w:rsid w:val="000B625C"/>
    <w:rsid w:val="000F4E02"/>
    <w:rsid w:val="00102015"/>
    <w:rsid w:val="001978B9"/>
    <w:rsid w:val="001A7023"/>
    <w:rsid w:val="0023184A"/>
    <w:rsid w:val="002A3EA3"/>
    <w:rsid w:val="003C282A"/>
    <w:rsid w:val="00532791"/>
    <w:rsid w:val="00536E32"/>
    <w:rsid w:val="005C20E8"/>
    <w:rsid w:val="00615A71"/>
    <w:rsid w:val="00642538"/>
    <w:rsid w:val="006439C5"/>
    <w:rsid w:val="008264E4"/>
    <w:rsid w:val="008409C8"/>
    <w:rsid w:val="008A4371"/>
    <w:rsid w:val="008E731B"/>
    <w:rsid w:val="00910546"/>
    <w:rsid w:val="009766A0"/>
    <w:rsid w:val="009827A7"/>
    <w:rsid w:val="00A202D2"/>
    <w:rsid w:val="00A856FD"/>
    <w:rsid w:val="00AE779A"/>
    <w:rsid w:val="00B203B8"/>
    <w:rsid w:val="00B2125F"/>
    <w:rsid w:val="00B9661D"/>
    <w:rsid w:val="00BB035D"/>
    <w:rsid w:val="00C214B9"/>
    <w:rsid w:val="00C44EB9"/>
    <w:rsid w:val="00CE623A"/>
    <w:rsid w:val="00CE6385"/>
    <w:rsid w:val="00CE6FCC"/>
    <w:rsid w:val="00DD5CC4"/>
    <w:rsid w:val="00DF1A1E"/>
    <w:rsid w:val="00E259A3"/>
    <w:rsid w:val="00EF6AEB"/>
    <w:rsid w:val="00F81F11"/>
    <w:rsid w:val="00FD0073"/>
    <w:rsid w:val="00FF2CE0"/>
    <w:rsid w:val="26B07E02"/>
    <w:rsid w:val="2A233C84"/>
    <w:rsid w:val="3F5105F6"/>
    <w:rsid w:val="4B5A3718"/>
    <w:rsid w:val="6DB17A73"/>
    <w:rsid w:val="72EF7DB8"/>
    <w:rsid w:val="7CC6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A2B370-FBCA-4D12-9817-9E38C465B7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712</Words>
  <Characters>4065</Characters>
  <Lines>33</Lines>
  <Paragraphs>9</Paragraphs>
  <TotalTime>16</TotalTime>
  <ScaleCrop>false</ScaleCrop>
  <LinksUpToDate>false</LinksUpToDate>
  <CharactersWithSpaces>4768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2020-03-31T09:58:00Z</dcterms:created>
  <dc:creator>微软用户</dc:creator>
  <cp:lastModifiedBy>乌龟也疯狂1414339258</cp:lastModifiedBy>
  <cp:lastPrinted>2021-03-29T06:16:00Z</cp:lastPrinted>
  <dcterms:modified xsi:type="dcterms:W3CDTF">2021-03-29T10:37:08Z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